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B53A6" w14:textId="77777777" w:rsidR="00790FE0" w:rsidRDefault="00790FE0" w:rsidP="00790FE0">
      <w:pPr>
        <w:pStyle w:val="Standard"/>
        <w:rPr>
          <w:lang w:val="sl-SI"/>
        </w:rPr>
      </w:pPr>
    </w:p>
    <w:p w14:paraId="66F4CB7D" w14:textId="77777777" w:rsidR="00790FE0" w:rsidRDefault="00790FE0" w:rsidP="00790FE0">
      <w:pPr>
        <w:pStyle w:val="Standard"/>
        <w:rPr>
          <w:lang w:val="sl-SI"/>
        </w:rPr>
      </w:pPr>
    </w:p>
    <w:p w14:paraId="582F5F7D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>Društvo upokojencev Ankaran</w:t>
      </w:r>
    </w:p>
    <w:p w14:paraId="2C6F1986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>Upravni odbor</w:t>
      </w:r>
    </w:p>
    <w:p w14:paraId="3D32FEB9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>Ulica Rudija Mahniča 1, Ankarana</w:t>
      </w:r>
    </w:p>
    <w:p w14:paraId="6862DF43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>6280 Ankarana</w:t>
      </w:r>
    </w:p>
    <w:p w14:paraId="341C084C" w14:textId="77777777" w:rsidR="00790FE0" w:rsidRDefault="00790FE0" w:rsidP="00790FE0">
      <w:pPr>
        <w:pStyle w:val="Standard"/>
        <w:rPr>
          <w:lang w:val="sl-SI"/>
        </w:rPr>
      </w:pPr>
    </w:p>
    <w:p w14:paraId="32772839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>Štev. 29/4724</w:t>
      </w:r>
    </w:p>
    <w:p w14:paraId="204ED9AB" w14:textId="77777777" w:rsidR="00790FE0" w:rsidRDefault="00790FE0" w:rsidP="00790FE0">
      <w:pPr>
        <w:pStyle w:val="Standard"/>
        <w:rPr>
          <w:lang w:val="sl-SI"/>
        </w:rPr>
      </w:pPr>
    </w:p>
    <w:p w14:paraId="0C012920" w14:textId="77777777" w:rsidR="00790FE0" w:rsidRDefault="00790FE0" w:rsidP="00790FE0">
      <w:pPr>
        <w:pStyle w:val="Standard"/>
        <w:rPr>
          <w:lang w:val="sl-SI"/>
        </w:rPr>
      </w:pPr>
    </w:p>
    <w:p w14:paraId="2393665A" w14:textId="52ADC98A" w:rsidR="00790FE0" w:rsidRPr="000F38FE" w:rsidRDefault="00790FE0" w:rsidP="000F38FE">
      <w:pPr>
        <w:pStyle w:val="Standard"/>
        <w:jc w:val="center"/>
        <w:rPr>
          <w:b/>
          <w:bCs/>
          <w:lang w:val="sl-SI"/>
        </w:rPr>
      </w:pPr>
      <w:r w:rsidRPr="000F38FE">
        <w:rPr>
          <w:b/>
          <w:bCs/>
          <w:lang w:val="sl-SI"/>
        </w:rPr>
        <w:t>Z</w:t>
      </w:r>
      <w:r w:rsidR="000F38FE">
        <w:rPr>
          <w:b/>
          <w:bCs/>
          <w:lang w:val="sl-SI"/>
        </w:rPr>
        <w:t xml:space="preserve"> </w:t>
      </w:r>
      <w:r w:rsidRPr="000F38FE">
        <w:rPr>
          <w:b/>
          <w:bCs/>
          <w:lang w:val="sl-SI"/>
        </w:rPr>
        <w:t>A</w:t>
      </w:r>
      <w:r w:rsidR="000F38FE">
        <w:rPr>
          <w:b/>
          <w:bCs/>
          <w:lang w:val="sl-SI"/>
        </w:rPr>
        <w:t xml:space="preserve"> </w:t>
      </w:r>
      <w:r w:rsidRPr="000F38FE">
        <w:rPr>
          <w:b/>
          <w:bCs/>
          <w:lang w:val="sl-SI"/>
        </w:rPr>
        <w:t>P</w:t>
      </w:r>
      <w:r w:rsidR="000F38FE">
        <w:rPr>
          <w:b/>
          <w:bCs/>
          <w:lang w:val="sl-SI"/>
        </w:rPr>
        <w:t xml:space="preserve"> </w:t>
      </w:r>
      <w:r w:rsidRPr="000F38FE">
        <w:rPr>
          <w:b/>
          <w:bCs/>
          <w:lang w:val="sl-SI"/>
        </w:rPr>
        <w:t>I</w:t>
      </w:r>
      <w:r w:rsidR="000F38FE">
        <w:rPr>
          <w:b/>
          <w:bCs/>
          <w:lang w:val="sl-SI"/>
        </w:rPr>
        <w:t xml:space="preserve"> </w:t>
      </w:r>
      <w:r w:rsidRPr="000F38FE">
        <w:rPr>
          <w:b/>
          <w:bCs/>
          <w:lang w:val="sl-SI"/>
        </w:rPr>
        <w:t>S</w:t>
      </w:r>
      <w:r w:rsidR="000F38FE">
        <w:rPr>
          <w:b/>
          <w:bCs/>
          <w:lang w:val="sl-SI"/>
        </w:rPr>
        <w:t xml:space="preserve"> </w:t>
      </w:r>
      <w:r w:rsidRPr="000F38FE">
        <w:rPr>
          <w:b/>
          <w:bCs/>
          <w:lang w:val="sl-SI"/>
        </w:rPr>
        <w:t>N</w:t>
      </w:r>
      <w:r w:rsidR="000F38FE">
        <w:rPr>
          <w:b/>
          <w:bCs/>
          <w:lang w:val="sl-SI"/>
        </w:rPr>
        <w:t xml:space="preserve"> </w:t>
      </w:r>
      <w:r w:rsidRPr="000F38FE">
        <w:rPr>
          <w:b/>
          <w:bCs/>
          <w:lang w:val="sl-SI"/>
        </w:rPr>
        <w:t>I</w:t>
      </w:r>
      <w:r w:rsidR="000F38FE">
        <w:rPr>
          <w:b/>
          <w:bCs/>
          <w:lang w:val="sl-SI"/>
        </w:rPr>
        <w:t xml:space="preserve"> </w:t>
      </w:r>
      <w:r w:rsidRPr="000F38FE">
        <w:rPr>
          <w:b/>
          <w:bCs/>
          <w:lang w:val="sl-SI"/>
        </w:rPr>
        <w:t>K</w:t>
      </w:r>
    </w:p>
    <w:p w14:paraId="68CA473C" w14:textId="77777777" w:rsidR="00790FE0" w:rsidRDefault="00790FE0" w:rsidP="00790FE0">
      <w:pPr>
        <w:pStyle w:val="Standard"/>
        <w:rPr>
          <w:lang w:val="sl-SI"/>
        </w:rPr>
      </w:pPr>
    </w:p>
    <w:p w14:paraId="331BC002" w14:textId="77777777" w:rsidR="00790FE0" w:rsidRDefault="00790FE0" w:rsidP="00790FE0">
      <w:pPr>
        <w:pStyle w:val="Standard"/>
        <w:rPr>
          <w:lang w:val="sl-SI"/>
        </w:rPr>
      </w:pPr>
    </w:p>
    <w:p w14:paraId="4AA1E631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 xml:space="preserve">29. seje Upravnega odbora DU Ankaran, dne 17. 4. 2024  </w:t>
      </w:r>
      <w:proofErr w:type="spellStart"/>
      <w:r>
        <w:rPr>
          <w:lang w:val="sl-SI"/>
        </w:rPr>
        <w:t>ib</w:t>
      </w:r>
      <w:proofErr w:type="spellEnd"/>
      <w:r>
        <w:rPr>
          <w:lang w:val="sl-SI"/>
        </w:rPr>
        <w:t xml:space="preserve"> 19 uri v prostorih DU Ankarana.</w:t>
      </w:r>
    </w:p>
    <w:p w14:paraId="4008BAFF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 xml:space="preserve">Prisotni: Zorko </w:t>
      </w:r>
      <w:proofErr w:type="spellStart"/>
      <w:r>
        <w:rPr>
          <w:lang w:val="sl-SI"/>
        </w:rPr>
        <w:t>Škvor</w:t>
      </w:r>
      <w:proofErr w:type="spellEnd"/>
      <w:r>
        <w:rPr>
          <w:lang w:val="sl-SI"/>
        </w:rPr>
        <w:t xml:space="preserve">, </w:t>
      </w:r>
      <w:proofErr w:type="spellStart"/>
      <w:r>
        <w:rPr>
          <w:lang w:val="sl-SI"/>
        </w:rPr>
        <w:t>Edelman</w:t>
      </w:r>
      <w:proofErr w:type="spellEnd"/>
      <w:r>
        <w:rPr>
          <w:lang w:val="sl-SI"/>
        </w:rPr>
        <w:t xml:space="preserve"> Jurinčič, Horvat Nina, Roman Cvetko in Linda Cigoj.</w:t>
      </w:r>
    </w:p>
    <w:p w14:paraId="29FA9045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>Opravičeno odsotna: Adrijana Viler Kovačič in Nevenka Celec</w:t>
      </w:r>
    </w:p>
    <w:p w14:paraId="0C7D736C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 xml:space="preserve">Neopravičen: Drago </w:t>
      </w:r>
      <w:proofErr w:type="spellStart"/>
      <w:r>
        <w:rPr>
          <w:lang w:val="sl-SI"/>
        </w:rPr>
        <w:t>Božac</w:t>
      </w:r>
      <w:proofErr w:type="spellEnd"/>
      <w:r>
        <w:rPr>
          <w:lang w:val="sl-SI"/>
        </w:rPr>
        <w:t xml:space="preserve"> </w:t>
      </w:r>
    </w:p>
    <w:p w14:paraId="43C1AD3B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>Člani Nadzornega odbora DU Ankaran: Nihče  prisoten</w:t>
      </w:r>
    </w:p>
    <w:p w14:paraId="781F96B5" w14:textId="77777777" w:rsidR="00790FE0" w:rsidRDefault="00790FE0" w:rsidP="00790FE0">
      <w:pPr>
        <w:pStyle w:val="Standard"/>
        <w:rPr>
          <w:lang w:val="sl-SI"/>
        </w:rPr>
      </w:pPr>
    </w:p>
    <w:p w14:paraId="6EE59BA2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>Ad1) Sklep</w:t>
      </w:r>
    </w:p>
    <w:p w14:paraId="799075AF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>Od 8 članov je bilo na 28. seji prisotnih pet članov, kar pomeni, da je bil UO sklepčen</w:t>
      </w:r>
    </w:p>
    <w:p w14:paraId="35FFA0B4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>Ad2) Sklep</w:t>
      </w:r>
    </w:p>
    <w:p w14:paraId="2AC4E30C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>Dnevni red je bil soglasno potrjen.</w:t>
      </w:r>
    </w:p>
    <w:p w14:paraId="204D521B" w14:textId="4AE3BB9D" w:rsidR="000F38FE" w:rsidRDefault="000F38FE" w:rsidP="000F38FE">
      <w:pPr>
        <w:pStyle w:val="Standard"/>
        <w:numPr>
          <w:ilvl w:val="0"/>
          <w:numId w:val="4"/>
        </w:numPr>
        <w:rPr>
          <w:lang w:val="sl-SI"/>
        </w:rPr>
      </w:pPr>
      <w:r>
        <w:rPr>
          <w:lang w:val="sl-SI"/>
        </w:rPr>
        <w:t>Potrditev zapisnik</w:t>
      </w:r>
    </w:p>
    <w:p w14:paraId="53C0D0AC" w14:textId="100C39F6" w:rsidR="000F38FE" w:rsidRDefault="000F38FE" w:rsidP="000F38FE">
      <w:pPr>
        <w:pStyle w:val="Standard"/>
        <w:numPr>
          <w:ilvl w:val="0"/>
          <w:numId w:val="4"/>
        </w:numPr>
        <w:rPr>
          <w:lang w:val="sl-SI"/>
        </w:rPr>
      </w:pPr>
      <w:r>
        <w:rPr>
          <w:lang w:val="sl-SI"/>
        </w:rPr>
        <w:t>Pogodba z Občino Ankaran</w:t>
      </w:r>
    </w:p>
    <w:p w14:paraId="7D8FC8E6" w14:textId="236EA3F7" w:rsidR="000F38FE" w:rsidRDefault="000F38FE" w:rsidP="000F38FE">
      <w:pPr>
        <w:pStyle w:val="Standard"/>
        <w:numPr>
          <w:ilvl w:val="0"/>
          <w:numId w:val="4"/>
        </w:numPr>
        <w:rPr>
          <w:lang w:val="sl-SI"/>
        </w:rPr>
      </w:pPr>
      <w:r>
        <w:rPr>
          <w:lang w:val="sl-SI"/>
        </w:rPr>
        <w:t>Evidenca članstva društv</w:t>
      </w:r>
      <w:r w:rsidR="003C3E8D">
        <w:rPr>
          <w:lang w:val="sl-SI"/>
        </w:rPr>
        <w:t>a</w:t>
      </w:r>
    </w:p>
    <w:p w14:paraId="4D3831F1" w14:textId="48DEDBD3" w:rsidR="000F38FE" w:rsidRDefault="000F38FE" w:rsidP="000F38FE">
      <w:pPr>
        <w:pStyle w:val="Standard"/>
        <w:numPr>
          <w:ilvl w:val="0"/>
          <w:numId w:val="4"/>
        </w:numPr>
        <w:rPr>
          <w:lang w:val="sl-SI"/>
        </w:rPr>
      </w:pPr>
      <w:r>
        <w:rPr>
          <w:lang w:val="sl-SI"/>
        </w:rPr>
        <w:t>Ekskurzija</w:t>
      </w:r>
    </w:p>
    <w:p w14:paraId="38A6341A" w14:textId="36A05B73" w:rsidR="000F38FE" w:rsidRDefault="000F38FE" w:rsidP="000F38FE">
      <w:pPr>
        <w:pStyle w:val="Standard"/>
        <w:numPr>
          <w:ilvl w:val="0"/>
          <w:numId w:val="4"/>
        </w:numPr>
        <w:rPr>
          <w:lang w:val="sl-SI"/>
        </w:rPr>
      </w:pPr>
      <w:r>
        <w:rPr>
          <w:lang w:val="sl-SI"/>
        </w:rPr>
        <w:t>Razno</w:t>
      </w:r>
    </w:p>
    <w:p w14:paraId="1774BC84" w14:textId="77777777" w:rsidR="000F38FE" w:rsidRDefault="000F38FE" w:rsidP="000F38FE">
      <w:pPr>
        <w:pStyle w:val="Standard"/>
        <w:ind w:left="720"/>
        <w:rPr>
          <w:lang w:val="sl-SI"/>
        </w:rPr>
      </w:pPr>
    </w:p>
    <w:p w14:paraId="5E470C0A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>Ad3) Informacija</w:t>
      </w:r>
    </w:p>
    <w:p w14:paraId="66A5BCD0" w14:textId="6B9DEBC9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>Predsednik je posredoval informacijo o poteku podpisovanja pogodbe med društvo min Občino Ankaran</w:t>
      </w:r>
      <w:r w:rsidR="004D049E">
        <w:rPr>
          <w:lang w:val="sl-SI"/>
        </w:rPr>
        <w:t>. Zaradi sočasne ureditve postopka spremembe zastopnika (Upravna enota in AJPES) je bila s strani DU pogodba podpisana</w:t>
      </w:r>
      <w:r w:rsidR="00A10007">
        <w:rPr>
          <w:lang w:val="sl-SI"/>
        </w:rPr>
        <w:t>. Pričakujemo hiter odziv OA s podpisom župana. R</w:t>
      </w:r>
      <w:r>
        <w:rPr>
          <w:lang w:val="sl-SI"/>
        </w:rPr>
        <w:t>azvidno sofinanciranje programov sekcij</w:t>
      </w:r>
      <w:r w:rsidR="00A10007">
        <w:rPr>
          <w:lang w:val="sl-SI"/>
        </w:rPr>
        <w:t>:</w:t>
      </w:r>
      <w:r>
        <w:rPr>
          <w:lang w:val="sl-SI"/>
        </w:rPr>
        <w:t xml:space="preserve"> </w:t>
      </w:r>
    </w:p>
    <w:p w14:paraId="7F4967F4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>Sekcija za izobraževanje 500,00</w:t>
      </w:r>
    </w:p>
    <w:p w14:paraId="3E25E72A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>Sekcija za kulturo 1.500,00</w:t>
      </w:r>
    </w:p>
    <w:p w14:paraId="4F2202E9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>Sekcija za socialno zdravstveno dejavnost 500,00</w:t>
      </w:r>
    </w:p>
    <w:p w14:paraId="66D67783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>Sekcija za šport, rekreacijo, ekskurzije in družabna srečanja 5.300,00</w:t>
      </w:r>
    </w:p>
    <w:p w14:paraId="4CB3D8BF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>SKUPAJ 7.800.00</w:t>
      </w:r>
    </w:p>
    <w:p w14:paraId="2A8EF067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>Ad3/1 Sklep</w:t>
      </w:r>
    </w:p>
    <w:p w14:paraId="48A9712A" w14:textId="323F98C4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 xml:space="preserve">UO je sprejel sklep,( 4za:1 ni glasoval) da se iz navedenih sredstev iz projektov (sekcij) nameni </w:t>
      </w:r>
      <w:r w:rsidR="004D049E">
        <w:rPr>
          <w:lang w:val="sl-SI"/>
        </w:rPr>
        <w:t>na</w:t>
      </w:r>
      <w:r>
        <w:rPr>
          <w:lang w:val="sl-SI"/>
        </w:rPr>
        <w:t xml:space="preserve"> </w:t>
      </w:r>
      <w:r w:rsidR="003C3E8D">
        <w:rPr>
          <w:lang w:val="sl-SI"/>
        </w:rPr>
        <w:t>skupni</w:t>
      </w:r>
      <w:r>
        <w:rPr>
          <w:lang w:val="sl-SI"/>
        </w:rPr>
        <w:t xml:space="preserve"> </w:t>
      </w:r>
      <w:r w:rsidR="004D049E">
        <w:rPr>
          <w:lang w:val="sl-SI"/>
        </w:rPr>
        <w:t>konto</w:t>
      </w:r>
      <w:r>
        <w:rPr>
          <w:lang w:val="sl-SI"/>
        </w:rPr>
        <w:t xml:space="preserve"> društva 10% oziroma 780,00 eur.</w:t>
      </w:r>
    </w:p>
    <w:p w14:paraId="2767389E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>Ad3/2 Sklep</w:t>
      </w:r>
    </w:p>
    <w:p w14:paraId="3DF3CF81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>Pripravi se obrazec za obračunavanje potnih stroškov v društvu.</w:t>
      </w:r>
    </w:p>
    <w:p w14:paraId="4D6C53FD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>Ad3/3 Sklep</w:t>
      </w:r>
    </w:p>
    <w:p w14:paraId="4FDEFFBA" w14:textId="725BD1A9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 xml:space="preserve">Vodje sekcij  morajo </w:t>
      </w:r>
      <w:r w:rsidR="003C3E8D" w:rsidRPr="003C3E8D">
        <w:rPr>
          <w:b/>
          <w:bCs/>
          <w:lang w:val="sl-SI"/>
        </w:rPr>
        <w:t>v naprej</w:t>
      </w:r>
      <w:r w:rsidR="003C3E8D">
        <w:rPr>
          <w:lang w:val="sl-SI"/>
        </w:rPr>
        <w:t xml:space="preserve"> s</w:t>
      </w:r>
      <w:r>
        <w:rPr>
          <w:lang w:val="sl-SI"/>
        </w:rPr>
        <w:t>poroč</w:t>
      </w:r>
      <w:r w:rsidR="003C3E8D">
        <w:rPr>
          <w:lang w:val="sl-SI"/>
        </w:rPr>
        <w:t>i</w:t>
      </w:r>
      <w:r>
        <w:rPr>
          <w:lang w:val="sl-SI"/>
        </w:rPr>
        <w:t>ti predviden</w:t>
      </w:r>
      <w:r w:rsidR="003C3E8D">
        <w:rPr>
          <w:lang w:val="sl-SI"/>
        </w:rPr>
        <w:t>e</w:t>
      </w:r>
      <w:r>
        <w:rPr>
          <w:lang w:val="sl-SI"/>
        </w:rPr>
        <w:t xml:space="preserve"> strošk</w:t>
      </w:r>
      <w:r w:rsidR="003C3E8D">
        <w:rPr>
          <w:lang w:val="sl-SI"/>
        </w:rPr>
        <w:t>e</w:t>
      </w:r>
      <w:r>
        <w:rPr>
          <w:lang w:val="sl-SI"/>
        </w:rPr>
        <w:t xml:space="preserve"> pri načrtovanju svojih projektov znotraj </w:t>
      </w:r>
      <w:r w:rsidR="003C3E8D">
        <w:rPr>
          <w:lang w:val="sl-SI"/>
        </w:rPr>
        <w:t>pod</w:t>
      </w:r>
      <w:r>
        <w:rPr>
          <w:lang w:val="sl-SI"/>
        </w:rPr>
        <w:t xml:space="preserve">programov </w:t>
      </w:r>
      <w:r w:rsidR="003C3E8D">
        <w:rPr>
          <w:lang w:val="sl-SI"/>
        </w:rPr>
        <w:t>zaradi vnaprejšnjega dogovora o načinu realizacije.</w:t>
      </w:r>
    </w:p>
    <w:p w14:paraId="39057536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>Ad4) Informacije in sklepi</w:t>
      </w:r>
    </w:p>
    <w:p w14:paraId="216E6F03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 xml:space="preserve">UO ugotavlja, da je potrebno ažurirati obstoječi seznam članstva društva. </w:t>
      </w:r>
    </w:p>
    <w:p w14:paraId="24A58A20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>Sprejete so naslednje naloge/sklepe:</w:t>
      </w:r>
    </w:p>
    <w:p w14:paraId="7DB0C4C3" w14:textId="36A787C7" w:rsidR="00790FE0" w:rsidRDefault="00790FE0" w:rsidP="00790FE0">
      <w:pPr>
        <w:pStyle w:val="Standard"/>
        <w:numPr>
          <w:ilvl w:val="0"/>
          <w:numId w:val="1"/>
        </w:numPr>
        <w:rPr>
          <w:lang w:val="sl-SI"/>
        </w:rPr>
      </w:pPr>
      <w:r>
        <w:rPr>
          <w:lang w:val="sl-SI"/>
        </w:rPr>
        <w:lastRenderedPageBreak/>
        <w:t xml:space="preserve">Zorko </w:t>
      </w:r>
      <w:proofErr w:type="spellStart"/>
      <w:r>
        <w:rPr>
          <w:lang w:val="sl-SI"/>
        </w:rPr>
        <w:t>Škvor</w:t>
      </w:r>
      <w:proofErr w:type="spellEnd"/>
      <w:r>
        <w:rPr>
          <w:lang w:val="sl-SI"/>
        </w:rPr>
        <w:t xml:space="preserve"> bo po obstoječem spisku članstva po telefonu preveril </w:t>
      </w:r>
      <w:r w:rsidR="003C3E8D">
        <w:rPr>
          <w:lang w:val="sl-SI"/>
        </w:rPr>
        <w:t>del seznama zabeleženih članov v letu 2020;</w:t>
      </w:r>
    </w:p>
    <w:p w14:paraId="01797690" w14:textId="77777777" w:rsidR="00790FE0" w:rsidRDefault="00790FE0" w:rsidP="00790FE0">
      <w:pPr>
        <w:pStyle w:val="Standard"/>
        <w:numPr>
          <w:ilvl w:val="0"/>
          <w:numId w:val="1"/>
        </w:numPr>
        <w:rPr>
          <w:lang w:val="sl-SI"/>
        </w:rPr>
      </w:pPr>
      <w:proofErr w:type="spellStart"/>
      <w:r>
        <w:rPr>
          <w:lang w:val="sl-SI"/>
        </w:rPr>
        <w:t>Edelman</w:t>
      </w:r>
      <w:proofErr w:type="spellEnd"/>
      <w:r>
        <w:rPr>
          <w:lang w:val="sl-SI"/>
        </w:rPr>
        <w:t xml:space="preserve"> Jurinčič bo po adremi elektorske pošte preveril članstvo </w:t>
      </w:r>
    </w:p>
    <w:p w14:paraId="2BC62065" w14:textId="77777777" w:rsidR="00790FE0" w:rsidRDefault="00790FE0" w:rsidP="00790FE0">
      <w:pPr>
        <w:pStyle w:val="Standard"/>
        <w:numPr>
          <w:ilvl w:val="0"/>
          <w:numId w:val="1"/>
        </w:numPr>
        <w:rPr>
          <w:lang w:val="sl-SI"/>
        </w:rPr>
      </w:pPr>
      <w:r>
        <w:rPr>
          <w:lang w:val="sl-SI"/>
        </w:rPr>
        <w:t>Na podlagi novega spiska se plačala 1,00 eur članarine Pokrajinskemu oz. Republiškemu ZDUS, rok 30. april 2024</w:t>
      </w:r>
    </w:p>
    <w:p w14:paraId="6AD5915D" w14:textId="77777777" w:rsidR="00790FE0" w:rsidRDefault="00790FE0" w:rsidP="00790FE0">
      <w:pPr>
        <w:pStyle w:val="Standard"/>
        <w:numPr>
          <w:ilvl w:val="0"/>
          <w:numId w:val="1"/>
        </w:numPr>
        <w:rPr>
          <w:lang w:val="sl-SI"/>
        </w:rPr>
      </w:pPr>
      <w:r>
        <w:rPr>
          <w:lang w:val="sl-SI"/>
        </w:rPr>
        <w:t>Po elektronskih naslovih se obvesti članstvo o programih društva v letu 2024</w:t>
      </w:r>
    </w:p>
    <w:p w14:paraId="1E369DDA" w14:textId="54109FAE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 xml:space="preserve">Ad5) Informacija in </w:t>
      </w:r>
      <w:r w:rsidR="003C3E8D">
        <w:rPr>
          <w:lang w:val="sl-SI"/>
        </w:rPr>
        <w:t>s</w:t>
      </w:r>
      <w:r>
        <w:rPr>
          <w:lang w:val="sl-SI"/>
        </w:rPr>
        <w:t>klepi:</w:t>
      </w:r>
    </w:p>
    <w:p w14:paraId="30527635" w14:textId="77777777" w:rsidR="00790FE0" w:rsidRDefault="00790FE0" w:rsidP="00790FE0">
      <w:pPr>
        <w:pStyle w:val="Standard"/>
        <w:numPr>
          <w:ilvl w:val="0"/>
          <w:numId w:val="2"/>
        </w:numPr>
        <w:rPr>
          <w:lang w:val="sl-SI"/>
        </w:rPr>
      </w:pPr>
      <w:r>
        <w:rPr>
          <w:lang w:val="sl-SI"/>
        </w:rPr>
        <w:t xml:space="preserve">Podane so bile naslednje informacije: Strokovna ekskurzija se bo izvedla v nedeljo 12. maja 2024 v popoldanskem času. Ko bo znan natančen program </w:t>
      </w:r>
      <w:proofErr w:type="spellStart"/>
      <w:r>
        <w:rPr>
          <w:lang w:val="sl-SI"/>
        </w:rPr>
        <w:t>Majenice</w:t>
      </w:r>
      <w:proofErr w:type="spellEnd"/>
      <w:r>
        <w:rPr>
          <w:lang w:val="sl-SI"/>
        </w:rPr>
        <w:t xml:space="preserve">, bo članstvo o njem seznanjeno ( v trem trenutku je znano: prisotnost na uradni proslavi, ogled </w:t>
      </w:r>
      <w:proofErr w:type="spellStart"/>
      <w:r>
        <w:rPr>
          <w:lang w:val="sl-SI"/>
        </w:rPr>
        <w:t>torkle</w:t>
      </w:r>
      <w:proofErr w:type="spellEnd"/>
      <w:r>
        <w:rPr>
          <w:lang w:val="sl-SI"/>
        </w:rPr>
        <w:t xml:space="preserve"> in srečanje z bivšim županom in pesnikom Borisom Pangercem).</w:t>
      </w:r>
    </w:p>
    <w:p w14:paraId="668DAA11" w14:textId="5FD7EDF2" w:rsidR="00790FE0" w:rsidRDefault="003C3E8D" w:rsidP="00790FE0">
      <w:pPr>
        <w:pStyle w:val="Standard"/>
        <w:numPr>
          <w:ilvl w:val="0"/>
          <w:numId w:val="2"/>
        </w:numPr>
        <w:rPr>
          <w:lang w:val="sl-SI"/>
        </w:rPr>
      </w:pPr>
      <w:r>
        <w:rPr>
          <w:lang w:val="sl-SI"/>
        </w:rPr>
        <w:t>Stroški</w:t>
      </w:r>
      <w:r w:rsidR="00790FE0">
        <w:rPr>
          <w:lang w:val="sl-SI"/>
        </w:rPr>
        <w:t xml:space="preserve"> ekskurzije:</w:t>
      </w:r>
    </w:p>
    <w:p w14:paraId="63C22DB5" w14:textId="54F95318" w:rsidR="00790FE0" w:rsidRDefault="00790FE0" w:rsidP="00790FE0">
      <w:pPr>
        <w:pStyle w:val="Standard"/>
        <w:numPr>
          <w:ilvl w:val="0"/>
          <w:numId w:val="3"/>
        </w:numPr>
        <w:rPr>
          <w:lang w:val="sl-SI"/>
        </w:rPr>
      </w:pPr>
      <w:r>
        <w:rPr>
          <w:lang w:val="sl-SI"/>
        </w:rPr>
        <w:t xml:space="preserve">Stroške avtobusa krije </w:t>
      </w:r>
      <w:r w:rsidR="004D049E">
        <w:rPr>
          <w:lang w:val="sl-SI"/>
        </w:rPr>
        <w:t>DU</w:t>
      </w:r>
    </w:p>
    <w:p w14:paraId="2B60694C" w14:textId="0FDFB068" w:rsidR="00790FE0" w:rsidRDefault="00790FE0" w:rsidP="00790FE0">
      <w:pPr>
        <w:pStyle w:val="Standard"/>
        <w:numPr>
          <w:ilvl w:val="0"/>
          <w:numId w:val="3"/>
        </w:numPr>
        <w:rPr>
          <w:lang w:val="sl-SI"/>
        </w:rPr>
      </w:pPr>
      <w:r>
        <w:rPr>
          <w:lang w:val="sl-SI"/>
        </w:rPr>
        <w:t xml:space="preserve">Vodenje in pogovor z Boris Pregarcem (nakup knjige, krije </w:t>
      </w:r>
      <w:r w:rsidR="004D049E">
        <w:rPr>
          <w:lang w:val="sl-SI"/>
        </w:rPr>
        <w:t>DU</w:t>
      </w:r>
      <w:r>
        <w:rPr>
          <w:lang w:val="sl-SI"/>
        </w:rPr>
        <w:t>)</w:t>
      </w:r>
    </w:p>
    <w:p w14:paraId="0A308603" w14:textId="790EF06E" w:rsidR="00790FE0" w:rsidRPr="004D049E" w:rsidRDefault="004D049E" w:rsidP="004D049E">
      <w:pPr>
        <w:pStyle w:val="Standard"/>
        <w:numPr>
          <w:ilvl w:val="0"/>
          <w:numId w:val="3"/>
        </w:numPr>
        <w:rPr>
          <w:lang w:val="sl-SI"/>
        </w:rPr>
      </w:pPr>
      <w:proofErr w:type="spellStart"/>
      <w:r>
        <w:rPr>
          <w:lang w:val="sl-SI"/>
        </w:rPr>
        <w:t>Opcionalno</w:t>
      </w:r>
      <w:proofErr w:type="spellEnd"/>
      <w:r>
        <w:rPr>
          <w:lang w:val="sl-SI"/>
        </w:rPr>
        <w:t xml:space="preserve">: </w:t>
      </w:r>
      <w:r w:rsidR="00790FE0">
        <w:rPr>
          <w:lang w:val="sl-SI"/>
        </w:rPr>
        <w:t>Hrana in pijača 20,00 eur na osebo (prispeva udeleženec)</w:t>
      </w:r>
    </w:p>
    <w:p w14:paraId="0291CD9A" w14:textId="20ECA5CD" w:rsidR="00790FE0" w:rsidRDefault="00790FE0" w:rsidP="00790FE0">
      <w:pPr>
        <w:pStyle w:val="Standard"/>
        <w:numPr>
          <w:ilvl w:val="0"/>
          <w:numId w:val="2"/>
        </w:numPr>
        <w:rPr>
          <w:lang w:val="sl-SI"/>
        </w:rPr>
      </w:pPr>
      <w:r>
        <w:rPr>
          <w:lang w:val="sl-SI"/>
        </w:rPr>
        <w:t xml:space="preserve">Prijave </w:t>
      </w:r>
      <w:r w:rsidR="004D049E">
        <w:rPr>
          <w:lang w:val="sl-SI"/>
        </w:rPr>
        <w:t xml:space="preserve">se bodo takoj ko bo Program ekskurzije znan </w:t>
      </w:r>
      <w:r>
        <w:rPr>
          <w:lang w:val="sl-SI"/>
        </w:rPr>
        <w:t>zbira</w:t>
      </w:r>
      <w:r w:rsidR="004D049E">
        <w:rPr>
          <w:lang w:val="sl-SI"/>
        </w:rPr>
        <w:t>le</w:t>
      </w:r>
      <w:r>
        <w:rPr>
          <w:lang w:val="sl-SI"/>
        </w:rPr>
        <w:t xml:space="preserve"> </w:t>
      </w:r>
      <w:r w:rsidR="004D049E">
        <w:rPr>
          <w:lang w:val="sl-SI"/>
        </w:rPr>
        <w:t>ob</w:t>
      </w:r>
      <w:r>
        <w:rPr>
          <w:lang w:val="sl-SI"/>
        </w:rPr>
        <w:t xml:space="preserve"> sredah</w:t>
      </w:r>
      <w:r w:rsidR="004D049E">
        <w:rPr>
          <w:lang w:val="sl-SI"/>
        </w:rPr>
        <w:t xml:space="preserve">, v času uradnih ur na sedežu DU </w:t>
      </w:r>
      <w:r>
        <w:rPr>
          <w:lang w:val="sl-SI"/>
        </w:rPr>
        <w:t xml:space="preserve">med 10 in 12 uro </w:t>
      </w:r>
      <w:r w:rsidR="004D049E">
        <w:rPr>
          <w:lang w:val="sl-SI"/>
        </w:rPr>
        <w:t xml:space="preserve">– v času delovanja pa tudi </w:t>
      </w:r>
      <w:r>
        <w:rPr>
          <w:lang w:val="sl-SI"/>
        </w:rPr>
        <w:t>v prostorih Medgeneracijskega središča Mahničeva 1, Ankaran</w:t>
      </w:r>
    </w:p>
    <w:p w14:paraId="2E893C60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>Ad6) Razno:</w:t>
      </w:r>
    </w:p>
    <w:p w14:paraId="61DE07E4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>1, Pod točko razno so bile podana kratka poročila o delu sekcije ( poročilo je podala vodja sekcije za izobraževanje in vodja sekcije za socialo in zdravstvo Roman Cvetko).</w:t>
      </w:r>
    </w:p>
    <w:p w14:paraId="1DE19E95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 xml:space="preserve">2- Vodja sekcije za kulturo, </w:t>
      </w:r>
      <w:proofErr w:type="spellStart"/>
      <w:r>
        <w:rPr>
          <w:lang w:val="sl-SI"/>
        </w:rPr>
        <w:t>Edelman</w:t>
      </w:r>
      <w:proofErr w:type="spellEnd"/>
      <w:r>
        <w:rPr>
          <w:lang w:val="sl-SI"/>
        </w:rPr>
        <w:t xml:space="preserve"> Jurinčič je podal informacijo o srečanju avtorjev ankaranske številke revije Fontana in predlagal nakup 15 številk revije in manjšo pogostitev iz sredstev sekcije za kulturo.</w:t>
      </w:r>
    </w:p>
    <w:p w14:paraId="738D6B0E" w14:textId="77777777" w:rsidR="00790FE0" w:rsidRDefault="00790FE0" w:rsidP="00790FE0">
      <w:pPr>
        <w:pStyle w:val="Standard"/>
        <w:rPr>
          <w:lang w:val="sl-SI"/>
        </w:rPr>
      </w:pPr>
    </w:p>
    <w:p w14:paraId="1350E961" w14:textId="77777777" w:rsidR="00790FE0" w:rsidRDefault="00790FE0" w:rsidP="00790FE0">
      <w:pPr>
        <w:pStyle w:val="Standard"/>
        <w:rPr>
          <w:lang w:val="sl-SI"/>
        </w:rPr>
      </w:pPr>
    </w:p>
    <w:p w14:paraId="2215FA4B" w14:textId="77777777" w:rsidR="00790FE0" w:rsidRDefault="00790FE0" w:rsidP="00790FE0">
      <w:pPr>
        <w:pStyle w:val="Standard"/>
        <w:rPr>
          <w:lang w:val="sl-SI"/>
        </w:rPr>
      </w:pPr>
    </w:p>
    <w:p w14:paraId="402FD0BC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 xml:space="preserve">Zapisal                                                                                              Zorko </w:t>
      </w:r>
      <w:proofErr w:type="spellStart"/>
      <w:r>
        <w:rPr>
          <w:lang w:val="sl-SI"/>
        </w:rPr>
        <w:t>Škvor</w:t>
      </w:r>
      <w:proofErr w:type="spellEnd"/>
      <w:r>
        <w:rPr>
          <w:lang w:val="sl-SI"/>
        </w:rPr>
        <w:t xml:space="preserve"> </w:t>
      </w:r>
    </w:p>
    <w:p w14:paraId="05678CB3" w14:textId="77777777" w:rsidR="00790FE0" w:rsidRDefault="00790FE0" w:rsidP="00790FE0">
      <w:pPr>
        <w:pStyle w:val="Standard"/>
        <w:rPr>
          <w:lang w:val="sl-SI"/>
        </w:rPr>
      </w:pPr>
      <w:r>
        <w:rPr>
          <w:lang w:val="sl-SI"/>
        </w:rPr>
        <w:t xml:space="preserve">                                                                                                        </w:t>
      </w:r>
    </w:p>
    <w:p w14:paraId="708D5EAE" w14:textId="77777777" w:rsidR="00790FE0" w:rsidRDefault="00790FE0" w:rsidP="00790FE0">
      <w:pPr>
        <w:pStyle w:val="Standard"/>
        <w:rPr>
          <w:lang w:val="sl-SI"/>
        </w:rPr>
      </w:pPr>
      <w:proofErr w:type="spellStart"/>
      <w:r>
        <w:rPr>
          <w:lang w:val="sl-SI"/>
        </w:rPr>
        <w:t>Edelman</w:t>
      </w:r>
      <w:proofErr w:type="spellEnd"/>
      <w:r>
        <w:rPr>
          <w:lang w:val="sl-SI"/>
        </w:rPr>
        <w:t xml:space="preserve"> Jurinčič                                                                             Predsednik</w:t>
      </w:r>
    </w:p>
    <w:p w14:paraId="496F1B4E" w14:textId="77777777" w:rsidR="0009780E" w:rsidRDefault="0009780E"/>
    <w:sectPr w:rsidR="00097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EC29CC"/>
    <w:multiLevelType w:val="hybridMultilevel"/>
    <w:tmpl w:val="A734130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E45EA"/>
    <w:multiLevelType w:val="hybridMultilevel"/>
    <w:tmpl w:val="CDC81A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A6858"/>
    <w:multiLevelType w:val="hybridMultilevel"/>
    <w:tmpl w:val="AF1C46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36D08"/>
    <w:multiLevelType w:val="hybridMultilevel"/>
    <w:tmpl w:val="C1EABF64"/>
    <w:lvl w:ilvl="0" w:tplc="E1F88EC0">
      <w:start w:val="1"/>
      <w:numFmt w:val="bullet"/>
      <w:lvlText w:val="-"/>
      <w:lvlJc w:val="left"/>
      <w:pPr>
        <w:ind w:left="1080" w:hanging="360"/>
      </w:pPr>
      <w:rPr>
        <w:rFonts w:ascii="Times New Roman" w:eastAsia="Andale Sans U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2556535">
    <w:abstractNumId w:val="0"/>
  </w:num>
  <w:num w:numId="2" w16cid:durableId="1489713864">
    <w:abstractNumId w:val="2"/>
  </w:num>
  <w:num w:numId="3" w16cid:durableId="1561944016">
    <w:abstractNumId w:val="3"/>
  </w:num>
  <w:num w:numId="4" w16cid:durableId="1641691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E0"/>
    <w:rsid w:val="0009780E"/>
    <w:rsid w:val="000F38FE"/>
    <w:rsid w:val="00117375"/>
    <w:rsid w:val="002708DD"/>
    <w:rsid w:val="003C3E8D"/>
    <w:rsid w:val="004D049E"/>
    <w:rsid w:val="00790FE0"/>
    <w:rsid w:val="00A10007"/>
    <w:rsid w:val="00C8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7673"/>
  <w15:chartTrackingRefBased/>
  <w15:docId w15:val="{64771CFB-8DB6-4DAE-8A91-A1F7347A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90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90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90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90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90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90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90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90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90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90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90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90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90FE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90FE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90F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90FE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90F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90F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90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90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90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90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90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90FE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90FE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90FE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90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90FE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90FE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90F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Jurinčič</dc:creator>
  <cp:keywords/>
  <dc:description/>
  <cp:lastModifiedBy>Tata</cp:lastModifiedBy>
  <cp:revision>2</cp:revision>
  <dcterms:created xsi:type="dcterms:W3CDTF">2024-12-09T10:48:00Z</dcterms:created>
  <dcterms:modified xsi:type="dcterms:W3CDTF">2024-12-09T10:48:00Z</dcterms:modified>
</cp:coreProperties>
</file>